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1：</w:t>
      </w:r>
    </w:p>
    <w:tbl>
      <w:tblPr>
        <w:tblStyle w:val="3"/>
        <w:tblW w:w="10048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36"/>
        <w:gridCol w:w="1017"/>
        <w:gridCol w:w="173"/>
        <w:gridCol w:w="785"/>
        <w:gridCol w:w="907"/>
        <w:gridCol w:w="1078"/>
        <w:gridCol w:w="133"/>
        <w:gridCol w:w="7"/>
        <w:gridCol w:w="155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highlight w:val="none"/>
                <w:vertAlign w:val="baseline"/>
                <w:lang w:eastAsia="zh-CN"/>
              </w:rPr>
              <w:t>广东省钢琴调修职业技能水平晋升申报表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别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大一寸免冠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白底彩照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（3张）其中一张粘于此位，其余照片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用圆珠笔在背后写上姓名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文化程度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箱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手机号码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编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从事钢琴调修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累计年度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现工作岗位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原证书职业等级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原证书编号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原证书发证单位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现申报考核等级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本人工作简历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获奖情况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所在单位意见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考核评定情况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考核等级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专家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技能考核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实况录像操作得分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38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现场实操得分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38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综合评分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38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广东省乐器协会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年  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81058"/>
    <w:rsid w:val="245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2019-04-30T10:18:00Z</dcterms:created>
  <dc:creator>乐协</dc:creator>
  <cp:lastModifiedBy>乐协</cp:lastModifiedBy>
  <dcterms:modified xsi:type="dcterms:W3CDTF">2019-04-30T10:19:17Z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